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C28C" w14:textId="77777777" w:rsidR="009551E7" w:rsidRPr="009551E7" w:rsidRDefault="009551E7" w:rsidP="009551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1E7">
        <w:rPr>
          <w:rFonts w:ascii="Times New Roman" w:hAnsi="Times New Roman" w:cs="Times New Roman"/>
          <w:b/>
          <w:sz w:val="24"/>
          <w:szCs w:val="24"/>
        </w:rPr>
        <w:t>Kisbér Város Polgármesterétől</w:t>
      </w:r>
    </w:p>
    <w:p w14:paraId="165E6D59" w14:textId="77777777" w:rsidR="009551E7" w:rsidRPr="009551E7" w:rsidRDefault="009551E7" w:rsidP="009551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1E7">
        <w:rPr>
          <w:rFonts w:ascii="Times New Roman" w:hAnsi="Times New Roman" w:cs="Times New Roman"/>
          <w:b/>
          <w:sz w:val="24"/>
          <w:szCs w:val="24"/>
        </w:rPr>
        <w:t>2870 Kisbér, Széchenyi u 2.</w:t>
      </w:r>
      <w:r w:rsidRPr="009551E7">
        <w:rPr>
          <w:rFonts w:ascii="Times New Roman" w:hAnsi="Times New Roman" w:cs="Times New Roman"/>
          <w:b/>
          <w:sz w:val="24"/>
          <w:szCs w:val="24"/>
        </w:rPr>
        <w:tab/>
      </w:r>
      <w:r w:rsidRPr="009551E7">
        <w:rPr>
          <w:rFonts w:ascii="Times New Roman" w:hAnsi="Times New Roman" w:cs="Times New Roman"/>
          <w:b/>
          <w:sz w:val="24"/>
          <w:szCs w:val="24"/>
        </w:rPr>
        <w:tab/>
      </w:r>
      <w:r w:rsidRPr="009551E7">
        <w:rPr>
          <w:rFonts w:ascii="Times New Roman" w:hAnsi="Times New Roman" w:cs="Times New Roman"/>
          <w:b/>
          <w:sz w:val="24"/>
          <w:szCs w:val="24"/>
        </w:rPr>
        <w:tab/>
      </w:r>
      <w:r w:rsidRPr="009551E7">
        <w:rPr>
          <w:rFonts w:ascii="Times New Roman" w:hAnsi="Times New Roman" w:cs="Times New Roman"/>
          <w:b/>
          <w:sz w:val="24"/>
          <w:szCs w:val="24"/>
        </w:rPr>
        <w:tab/>
      </w:r>
      <w:r w:rsidRPr="009551E7">
        <w:rPr>
          <w:rFonts w:ascii="Times New Roman" w:hAnsi="Times New Roman" w:cs="Times New Roman"/>
          <w:b/>
          <w:sz w:val="24"/>
          <w:szCs w:val="24"/>
        </w:rPr>
        <w:tab/>
      </w:r>
      <w:r w:rsidRPr="009551E7">
        <w:rPr>
          <w:rFonts w:ascii="Times New Roman" w:hAnsi="Times New Roman" w:cs="Times New Roman"/>
          <w:b/>
          <w:sz w:val="24"/>
          <w:szCs w:val="24"/>
        </w:rPr>
        <w:tab/>
      </w:r>
      <w:r w:rsidRPr="009551E7">
        <w:rPr>
          <w:rFonts w:ascii="Times New Roman" w:hAnsi="Times New Roman" w:cs="Times New Roman"/>
          <w:b/>
          <w:sz w:val="24"/>
          <w:szCs w:val="24"/>
        </w:rPr>
        <w:tab/>
      </w:r>
    </w:p>
    <w:p w14:paraId="3F95A5CE" w14:textId="77777777" w:rsidR="009551E7" w:rsidRPr="009551E7" w:rsidRDefault="009551E7" w:rsidP="009551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6ABB2" w14:textId="77777777" w:rsidR="009551E7" w:rsidRPr="009551E7" w:rsidRDefault="009551E7" w:rsidP="009551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5C006" w14:textId="77777777" w:rsidR="009551E7" w:rsidRPr="009551E7" w:rsidRDefault="009551E7" w:rsidP="009551E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1E7">
        <w:rPr>
          <w:rFonts w:ascii="Times New Roman" w:hAnsi="Times New Roman" w:cs="Times New Roman"/>
          <w:b/>
          <w:sz w:val="24"/>
          <w:szCs w:val="24"/>
          <w:u w:val="single"/>
        </w:rPr>
        <w:t>Előterjesztés</w:t>
      </w:r>
    </w:p>
    <w:p w14:paraId="63D4A9D4" w14:textId="77777777" w:rsidR="009551E7" w:rsidRPr="009551E7" w:rsidRDefault="009551E7" w:rsidP="00955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1E7">
        <w:rPr>
          <w:rFonts w:ascii="Times New Roman" w:hAnsi="Times New Roman" w:cs="Times New Roman"/>
          <w:b/>
          <w:sz w:val="24"/>
          <w:szCs w:val="24"/>
        </w:rPr>
        <w:t>Kisbér Város Önkormányzatának Képviselő-testülete</w:t>
      </w:r>
    </w:p>
    <w:p w14:paraId="70840966" w14:textId="589C2EAE" w:rsidR="009551E7" w:rsidRPr="009551E7" w:rsidRDefault="009551E7" w:rsidP="00955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9551E7">
        <w:rPr>
          <w:rFonts w:ascii="Times New Roman" w:hAnsi="Times New Roman" w:cs="Times New Roman"/>
          <w:b/>
          <w:sz w:val="24"/>
          <w:szCs w:val="24"/>
        </w:rPr>
        <w:t xml:space="preserve">.  november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9551E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551E7">
        <w:rPr>
          <w:rFonts w:ascii="Times New Roman" w:hAnsi="Times New Roman" w:cs="Times New Roman"/>
          <w:b/>
          <w:sz w:val="24"/>
          <w:szCs w:val="24"/>
        </w:rPr>
        <w:t>i ülésére</w:t>
      </w:r>
    </w:p>
    <w:p w14:paraId="146970AA" w14:textId="77777777" w:rsidR="009551E7" w:rsidRPr="009551E7" w:rsidRDefault="009551E7" w:rsidP="009551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3DEBC" w14:textId="77777777" w:rsidR="009551E7" w:rsidRPr="009551E7" w:rsidRDefault="009551E7" w:rsidP="009551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495E3" w14:textId="4317CBB7" w:rsidR="009551E7" w:rsidRPr="009551E7" w:rsidRDefault="009551E7" w:rsidP="00EA2828">
      <w:pPr>
        <w:pStyle w:val="Bodytext3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9551E7">
        <w:rPr>
          <w:rFonts w:ascii="Times New Roman" w:hAnsi="Times New Roman"/>
          <w:b/>
          <w:sz w:val="24"/>
          <w:szCs w:val="24"/>
        </w:rPr>
        <w:t xml:space="preserve">Tárgy: </w:t>
      </w:r>
      <w:r>
        <w:rPr>
          <w:rFonts w:ascii="Times New Roman" w:hAnsi="Times New Roman"/>
          <w:bCs/>
          <w:sz w:val="24"/>
          <w:szCs w:val="24"/>
        </w:rPr>
        <w:t>Igazgatási szünet elrendelése</w:t>
      </w:r>
      <w:r w:rsidR="00EA2828">
        <w:rPr>
          <w:rFonts w:ascii="Times New Roman" w:hAnsi="Times New Roman"/>
          <w:bCs/>
          <w:sz w:val="24"/>
          <w:szCs w:val="24"/>
        </w:rPr>
        <w:t>.</w:t>
      </w:r>
    </w:p>
    <w:p w14:paraId="7506D2CB" w14:textId="77777777" w:rsidR="009551E7" w:rsidRPr="009551E7" w:rsidRDefault="009551E7" w:rsidP="009551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1B1D4" w14:textId="77777777" w:rsidR="009551E7" w:rsidRPr="009551E7" w:rsidRDefault="009551E7" w:rsidP="009551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FE411" w14:textId="77777777" w:rsidR="009551E7" w:rsidRPr="009551E7" w:rsidRDefault="009551E7" w:rsidP="009551E7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9551E7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14:paraId="441E79C8" w14:textId="77777777" w:rsidR="009551E7" w:rsidRPr="009551E7" w:rsidRDefault="009551E7" w:rsidP="006E0E84">
      <w:pPr>
        <w:jc w:val="both"/>
        <w:rPr>
          <w:rFonts w:ascii="Times New Roman" w:hAnsi="Times New Roman" w:cs="Times New Roman"/>
          <w:sz w:val="24"/>
          <w:szCs w:val="24"/>
          <w:lang w:eastAsia="hu-HU"/>
          <w14:ligatures w14:val="none"/>
        </w:rPr>
      </w:pPr>
    </w:p>
    <w:p w14:paraId="7ACFA179" w14:textId="22CD96CA" w:rsidR="006E0E84" w:rsidRPr="005E0D47" w:rsidRDefault="006E0E84" w:rsidP="006E0E84">
      <w:pPr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 xml:space="preserve">A közszolgálati tisztviselőkről szóló 2011. évi CXCIX. törvény (a továbbiakban: Kttv.) alapján a képviselő-testületnek eddig is lehetősége volt igazgatási szünet elrendelésére a helyi önkormányzati hivataloknál, azonban az igazgatási szünet időtartama alatt az egyes határidők nem szüneteltek, a szünet idejére a szabadságok kiadását úgy kellett megszervezni, hogy a hivatali ügyintézés folyamatossága biztosított maradjon. </w:t>
      </w:r>
    </w:p>
    <w:p w14:paraId="0A729A11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 xml:space="preserve">Az </w:t>
      </w:r>
      <w:r w:rsidRPr="005E0D47">
        <w:rPr>
          <w:rFonts w:ascii="Times New Roman" w:hAnsi="Times New Roman" w:cs="Times New Roman"/>
          <w:i/>
          <w:iCs/>
          <w:lang w:eastAsia="hu-HU"/>
          <w14:ligatures w14:val="none"/>
        </w:rPr>
        <w:t>igazgatási szünetről szóló 2023. évi XXVI. törvény</w:t>
      </w:r>
      <w:r w:rsidRPr="005E0D47">
        <w:rPr>
          <w:rFonts w:ascii="Times New Roman" w:hAnsi="Times New Roman" w:cs="Times New Roman"/>
          <w:lang w:eastAsia="hu-HU"/>
          <w14:ligatures w14:val="none"/>
        </w:rPr>
        <w:t xml:space="preserve"> azonban ettől eltérően úgy rendelkezik, hogy amennyiben a képviselő-testület a Kormány rendeletében meghatározott időtartamra igazgatási szünetet rendel el, az ügyfélfogadás, és egyes, a törvényben meghatározott határidők szünetelnek. A törvény célja, hogy – a bírósági ítélkezési szünethez hasonlóan – úgy az állami, mint az önkormányzati hivatalokat érintő igazgatási szünet összehangolásával biztosítsa a téli és a nyári iskolai szünet ideje alatt az ezeknél a szerveknél foglalkoztatottak számára a pihenés lehetőségét úgy, hogy az a lehető legrövidebb ideig késleltesse a folyamatban lévő ügyek elintézését.</w:t>
      </w:r>
    </w:p>
    <w:p w14:paraId="698D426F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Az igazgatási szünetről szóló törvény tehát lehetőséget biztosít a Kormány számára, hogy valamennyi központi és területi kormányzati igazgatási szerv tekintetében a tárgyévet megelőző év december 15-ig kihirdetett rendeletében téli, illetve nyári igazgatási szünetet rendeljen el. Ehhez az igazgatási szünethez csatlakozhatnak az önkormányzati és a polgármesteri hivatalok a képviselő-testület döntése alapján. Ezeknél a hivataloknál tehát abban az esetben kerül sor igazgatási szünetre, ha azt a képviselő-testület – a kormányrendeletben megállapított időtartamra – elrendeli.</w:t>
      </w:r>
    </w:p>
    <w:p w14:paraId="6B3A885E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i/>
          <w:iCs/>
          <w:lang w:eastAsia="hu-HU"/>
          <w14:ligatures w14:val="none"/>
        </w:rPr>
        <w:t>Személyügyi rendelkezések</w:t>
      </w:r>
    </w:p>
    <w:p w14:paraId="3F8E7B81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Az igazgatási szünet időtartamára eső valamennyi munkanapra szabadságot kell kiadni a foglalkoztatottak részére azon munkanapok kivételével, amelyeken a foglalkoztatott mentesül a rendelkezésre állási, illetve a munkavégzési kötelezettség alól. Ha a foglalkoztatott részére a tárgyévben kiadható szabadság már kiadásra került, a téli igazgatási szünetre a tárgyévet követő évben esedékes szabadság is kiadható.</w:t>
      </w:r>
    </w:p>
    <w:p w14:paraId="5824D95B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Ha a foglalkoztatott jogviszonya az igazgatási szünet alatt, vagy az igazgatási szünet előtt megtett jognyilatkozat alapján az igazgatási szünetet követően szűnik meg, és a foglalkoztatott nem rendelkezik elegendő kiadható szabadsággal, az igazgatási szünet teljes időtartamára mentesül a rendelkezésre állási, valamint a munkavégzési kötelezettség teljesítése alól, ugyanakkor a mentesülés időtartamára az illetményével megegyező összegű díjazásra jogosult. Igazgatási szünet elrendelése esetén a munkáltatói jogkör gyakorlójára évente hét munkanap szabadságot a foglalkoztatott kérésének megfelelő időpontban, több részletben köteles kiadni.</w:t>
      </w:r>
    </w:p>
    <w:p w14:paraId="18B35B91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Ha a foglalkoztatási jogviszonyt a foglalkoztatott az igazgatási szünet idején a próbaidő alatt azonnali hatállyal szünteti meg, a jogviszony megszüntetésével kapcsolatos munkáltatói intézkedéseket az igazgatási szünetet követő első munkanapon kell megtenni.</w:t>
      </w:r>
    </w:p>
    <w:p w14:paraId="33CC858B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i/>
          <w:iCs/>
          <w:lang w:eastAsia="hu-HU"/>
          <w14:ligatures w14:val="none"/>
        </w:rPr>
        <w:t>Ügyintézéssel kapcsolatos rendelkezések</w:t>
      </w:r>
    </w:p>
    <w:p w14:paraId="482C045B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Az igazgatási szünet ideje alatt – hacsak a miniszter eltérően nem rendelkezik – az igazgatási szervek a feladataikat nem látják el, az ügyintézés szünetel és ügyfélfogadás sincs. Az igazgatási szünet időtartama ebből kifolyólag – az automatikus döntéshozatali eljárás kivételével – nem számít bele</w:t>
      </w:r>
    </w:p>
    <w:p w14:paraId="5BAFEF3F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lastRenderedPageBreak/>
        <w:t>az igazgatási szervek előtt folyó hatósági és egyéb eljárások ügyintézési határidejébe, valamint az eljárások szünetelésének időtartamába,</w:t>
      </w:r>
    </w:p>
    <w:p w14:paraId="077A3C13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azon bírósági eljárások határidejébe, amelyekben az igazgatási szerv vagy annak vezetője félként vagy a fél képviselőjeként vesz részt, ideértve azokat az eljárásokat is, amelyekben a polgári perrendtartásról szóló törvény soronkívüliséget ír elő,</w:t>
      </w:r>
    </w:p>
    <w:p w14:paraId="775F65DD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 közigazgatási per indítására szolgáló határidőbe,</w:t>
      </w:r>
    </w:p>
    <w:p w14:paraId="21D3BBA2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az igazgatási szerv vagy vezetője által félként vagy a fél képviselőjeként megkötött szerződésben meghatározott kötelezettség szerződésszerű teljesítésének határidejébe,</w:t>
      </w:r>
    </w:p>
    <w:p w14:paraId="52D20281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más szerv előtt folyó olyan eljárás ügyintézési határidejébe, amelyben az igazgatási szerv ügyfélként vesz részt, vele szemben indult, vagy a szerv igazgatási szünet alatti megkeresésével jár,</w:t>
      </w:r>
    </w:p>
    <w:p w14:paraId="5DB6E1BC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 személyes átadással kézbesítendő könyvelt postai küldemény sikertelen kézbesítése esetén a postai szolgáltatásokról szóló törvény és kormányrendelet szerinti rendelkezésre tartási határidőbe,</w:t>
      </w:r>
    </w:p>
    <w:p w14:paraId="4BFEBF17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 közérdekű adat megismerésére irányuló igények, továbbá a panaszok és közérdekű bejelentések, valamint az országgyűlési képviselők által benyújtott írásbeli kérdések, továbbá bármely más szerv, illetve személy részéről történő megkeresés, vizsgálat, illetve felhívás ügyintézésének határidejébe,</w:t>
      </w:r>
    </w:p>
    <w:p w14:paraId="06F5AE60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az igazgatási szerv foglalkoztatottja által a szerv felé teljesítendő kötelezettség teljesítési határidejébe,</w:t>
      </w:r>
    </w:p>
    <w:p w14:paraId="1A2F4443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 településrendezési és építészeti-műszaki tervtanácsokról szóló kormányrendeletben foglalt határidőkbe,</w:t>
      </w:r>
    </w:p>
    <w:p w14:paraId="225A7856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az építési tevékenység építtető általi megkezdése vonatkozásában a lakóépület építésének egyszerű bejelentéséről szóló kormányrendeletben meghatározott határidőkbe,</w:t>
      </w:r>
    </w:p>
    <w:p w14:paraId="03C7455A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az igazgatási szervek egyes szerződéseinek miniszteri jóváhagyásáról szóló kormányrendelet szerinti határidőbe,</w:t>
      </w:r>
    </w:p>
    <w:p w14:paraId="0EBC3376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az igazgatási szervek, valamint meghatározott gazdasági társaságok egyes szerződéseinek megszűnéséről, továbbá miniszteri jóváhagyásáról szóló kormányrendelet hatálya alá tartozó szerződések miniszteri jóváhagyásának határidejébe,</w:t>
      </w:r>
    </w:p>
    <w:p w14:paraId="650EFE52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azon bírósági eljárások határidejébe, amelyekben a Polgári Törvénykönyvről szóló 20 évi V. törvény alapján az államot a polgári jogi jogviszonyokban az állami vagyon felügyeletéért felelős miniszter képviseli, valamint</w:t>
      </w:r>
    </w:p>
    <w:p w14:paraId="0B3F826F" w14:textId="77777777" w:rsidR="006E0E84" w:rsidRPr="005E0D47" w:rsidRDefault="006E0E84" w:rsidP="006E0E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az állami vagyon felügyeletéért felelős miniszter által a magyar állam képviseletében megkötött szerződésben meghatározott kötelezettség szerződésszerű teljesítésének határidejébe.</w:t>
      </w:r>
    </w:p>
    <w:p w14:paraId="1E7B8C5B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A törvény nem szól viszont arról, hogy az ügyfél által előterjeszthető fellebbezés benyújtásának határideje is szünetel-e az igazgatási szünet időtartama alatt, így – bár a közigazgatási szerv döntésével szemben igénybe vehető másik jogorvoslati lehetőség, a közigazgatási perindítás határidejébe az igazgatási szünet időtartama nem számít bele – a fellebbezési határidő nem szünetel, a fellebbezést az ügyfélnek az általános szabályok szerinti határidőben kell előterjesztenie az igazgatási szünet elrendelése esetén is.</w:t>
      </w:r>
    </w:p>
    <w:p w14:paraId="04C44319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Az igazgatási szünet időtartama alatt nem kell arról sem gondoskodni, hogy az elektronikus ügyintézés keretében a hivatali tárhelyre érkezett üzenetek minden munkanapon átvételre kerüljenek, az igazgatási szünet alatt esedékes adatszolgáltatási kötelezettséget pedig legkésőbb az igazgatási szünetet követő ötödik munkanapon kell teljesíteni.</w:t>
      </w:r>
    </w:p>
    <w:p w14:paraId="784EC6DB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A téli igazgatási szünettel kapcsolatos külön szabály, hogy annak elrendelése esetén a kormányzati igazgatási szerv vagy vezetője által félként vagy a fél képviselőjeként megkötött szerződésben meghatározott kötelezettségvállalás pénzügyi teljesítésének a tárgyévet követő évre áthúzódó összegét a központi költségvetési szerv és a fejezeti kezelésű előirányzat kötelezettségvállalással terhelt maradványának kell tekinteni, ha a pénzügyi teljesítés legkésőbb a tárgyévet követő év január 31. napjáig megtörténik.</w:t>
      </w:r>
    </w:p>
    <w:p w14:paraId="012FC948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Mivel vannak olyan ügyek, ügycsoportok, amelyek nem tűrnek halasztást, a törvény felhatalmazza a minisztert, hogy elrendelje az általa vezetett, irányított vagy felügyelt kormányzati igazgatási szerv igazgatási szünet alatti működését és meghatározhatja az ügyfélfogadás rendjét. Ebben az esetben az érintett kormányzati szerv vezetője rendeli el a szervnél az igazgatási szünet alatti munkavégzést. A munkavégzés napjain a foglalkoztatott nincs szabadságon. Ebben az esetben az igazgatási szünet alatt felmentési, illetve felmondási idejét töltő foglalkoztatott számára az igazgatási szünet azon részére rendelhető el munkavégzés, amely vonatkozásában nem mentesül a munkavégzési kötelezettség alól. Az igazgatási szünet alatti munkavégzés elrendeléséről a munkavégzés időpontját legalább két nappal megelőzően, rövid úton tájékoztatni kell a foglalkoztatottat. Az igazgatási szünet alatti munkavégzés elrendelése esetén – amennyiben a munkavégzés a beosztás szerinti munkaidőt nem haladja meg – nem alkalmazandók a rendkívüli munkavégzés ellenértékére vonatkozó rendelkezések.</w:t>
      </w:r>
    </w:p>
    <w:p w14:paraId="059D4A8A" w14:textId="77777777" w:rsidR="00B435B7" w:rsidRDefault="00B435B7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/>
          <w:iCs/>
          <w:highlight w:val="yellow"/>
          <w:lang w:eastAsia="hu-HU"/>
          <w14:ligatures w14:val="none"/>
        </w:rPr>
      </w:pPr>
    </w:p>
    <w:p w14:paraId="21497D3D" w14:textId="7C87ED08" w:rsidR="006E0E84" w:rsidRPr="00C2785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lang w:eastAsia="hu-HU"/>
          <w14:ligatures w14:val="none"/>
        </w:rPr>
      </w:pPr>
      <w:r w:rsidRPr="00C27857">
        <w:rPr>
          <w:rFonts w:ascii="Times New Roman" w:hAnsi="Times New Roman" w:cs="Times New Roman"/>
          <w:b/>
          <w:bCs/>
          <w:i/>
          <w:iCs/>
          <w:highlight w:val="yellow"/>
          <w:lang w:eastAsia="hu-HU"/>
          <w14:ligatures w14:val="none"/>
        </w:rPr>
        <w:lastRenderedPageBreak/>
        <w:t>Igazgatási szünet a polgármesteri hivataloknál</w:t>
      </w:r>
    </w:p>
    <w:p w14:paraId="1B565BD7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Mint említettük a törvény felhatalmazza a települési önkormányzat képviselő-testületét, hogy a kormányrendeletben meghatározott időszakra igazgatási szünetet rendeljen el a polgármesteri hivatal, közös önkormányzati hivatal és a közterület-felügyelet tekintetében. A törvény alapján az igazgatási szünet elrendelése esetén figyelembe kell venni</w:t>
      </w:r>
    </w:p>
    <w:p w14:paraId="5B0DFB71" w14:textId="77777777" w:rsidR="006E0E84" w:rsidRPr="005E0D47" w:rsidRDefault="006E0E84" w:rsidP="006E0E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 munkahely és az álláshelyen ellátott feladatok, illetve a munkakörök sajátosságait,</w:t>
      </w:r>
    </w:p>
    <w:p w14:paraId="42740650" w14:textId="77777777" w:rsidR="006E0E84" w:rsidRPr="005E0D47" w:rsidRDefault="006E0E84" w:rsidP="006E0E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azt, hogy az igazgatási szünet ne okozzon a hivatal közfeladatainak ellátásában aránytalanul nagy sérelmet, és</w:t>
      </w:r>
    </w:p>
    <w:p w14:paraId="78230E90" w14:textId="77777777" w:rsidR="006E0E84" w:rsidRPr="005E0D47" w:rsidRDefault="006E0E84" w:rsidP="006E0E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eastAsia="Times New Roman" w:hAnsi="Times New Roman" w:cs="Times New Roman"/>
          <w:lang w:eastAsia="hu-HU"/>
          <w14:ligatures w14:val="none"/>
        </w:rPr>
        <w:t>azt, hogy hivatal halaszthatatlan közfeladatainak folyamatos és zavartalan ellátása biztosított legyen.</w:t>
      </w:r>
    </w:p>
    <w:p w14:paraId="73F2B2E7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Az igazgatási szünet elrendelése esetén az erről szóló határozatot a tárgyév március 1-ig helyben szokásos módon közzé kell tenni. Az igazgatási szünetre a kormányzati igazgatási szervekre vonatkozó szabályokat azzal az eltéréssel kell alkalmazni, hogy a hivatal igazgatási szünet alatti működésének és ügyfélfogadásának rendjét a hivatal vezetője, vagyis a jegyző határozza meg, illetve ő rendelheti el az igazgatási szünet alatti munkavégzést is. A fent felsorolt határidők mellett az igazgatási szünet időtartama nem számít bele a polgármester, jegyző, közterület-felügyelet, polgármesteri hivatal és közös önkormányzati hivatal ügyintézője hatáskörébe tartozó államigazgatási ügyek és az önkormányzati hatósági ügyek intézésének határidejébe sem. Abban az esetben pedig, ha a mező- és erdőgazdasági földek forgalmáról szóló 2013. évi CXXII. törvény szerinti elővásárlási és előhaszonbérleti jog jogosultja számára jognyilatkozatának megtételére nyitva álló határidő utolsó napja az igazgatási szünet idejére esik, a jognyilatkozat benyújtásának határideje az igazgatási szünetet követő első munkanapon jár le.</w:t>
      </w:r>
    </w:p>
    <w:p w14:paraId="40C64D37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u-HU"/>
          <w14:ligatures w14:val="none"/>
        </w:rPr>
      </w:pPr>
      <w:r w:rsidRPr="005E0D47">
        <w:rPr>
          <w:rFonts w:ascii="Times New Roman" w:hAnsi="Times New Roman" w:cs="Times New Roman"/>
          <w:lang w:eastAsia="hu-HU"/>
          <w14:ligatures w14:val="none"/>
        </w:rPr>
        <w:t>Ha az igazgatási szünet alatti munkavégzés elrendelése esetén a munkáltatói jogkör gyakorlója a kinevezésben meghatározottól eltérő munkavégzési helyet jelöl ki a foglalkoztatott részére, nem kell alkalmazni a Kttv-nek azt a rendelkezését, amely alapján a kinevezéstől eltérő ideiglenes foglalkoztatás a köztisztviselőre nézve aránytalan sérelemmel nem járhat (Kttv. 51. § (2) bekezdés). Nem alkalmazandó továbbá az a tilalom sem, amely alapján nem kötelezhető más helységben történő munkavégzésre a köztisztviselő várandóssága megállapításától gyermeke hároméves koráig, a kiskorú gyermekét egyedül nevelő köztisztviselő, a tartósan ápolásra szoruló közeli hozzátartozóját gondozó kormánytisztviselő, a kormánytisztviselő, akinek legalább ötvenszázalékos mértékű egészségkárosodását rehabilitációs szakértői szerv megállapította (Kttv. 51. § (6) bekezdés).</w:t>
      </w:r>
    </w:p>
    <w:p w14:paraId="128D1638" w14:textId="77777777" w:rsidR="006E0E84" w:rsidRPr="005E0D47" w:rsidRDefault="006E0E84" w:rsidP="006E0E8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lang w:eastAsia="hu-HU"/>
          <w14:ligatures w14:val="none"/>
        </w:rPr>
      </w:pPr>
      <w:r w:rsidRPr="005E0D47">
        <w:rPr>
          <w:rFonts w:ascii="Times New Roman" w:hAnsi="Times New Roman" w:cs="Times New Roman"/>
          <w:b/>
          <w:bCs/>
          <w:highlight w:val="yellow"/>
          <w:lang w:eastAsia="hu-HU"/>
          <w14:ligatures w14:val="none"/>
        </w:rPr>
        <w:t>Az igazgatási szünetről szóló törvény továbbra is lehetővé teszi, hogy a képviselő-testület a Kttv. alapján – a kormányrendeletben meghatározottól eltérő időszakra – rendeljen el igazgatási szünetet, de ebben az esetben az igazgatási szünethez rendelt fentiekben ismertetett szüneteléssel kapcsolatos jogkövetkezmények nem alkalmazhatók!</w:t>
      </w:r>
    </w:p>
    <w:p w14:paraId="367D93E3" w14:textId="77777777" w:rsidR="006E0E84" w:rsidRPr="005E0D47" w:rsidRDefault="006E0E84" w:rsidP="006E0E84">
      <w:pPr>
        <w:jc w:val="both"/>
        <w:rPr>
          <w:rFonts w:ascii="Times New Roman" w:hAnsi="Times New Roman" w:cs="Times New Roman"/>
        </w:rPr>
      </w:pPr>
    </w:p>
    <w:p w14:paraId="0A9F2E4E" w14:textId="201775C2" w:rsidR="006E0E84" w:rsidRPr="005E0D47" w:rsidRDefault="00F155EA" w:rsidP="00F155EA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Tisztelettel:</w:t>
      </w:r>
    </w:p>
    <w:p w14:paraId="17C01AB7" w14:textId="7CEBDEDA" w:rsidR="006E0E84" w:rsidRPr="005E0D47" w:rsidRDefault="006E0E84" w:rsidP="006E0E84">
      <w:pPr>
        <w:jc w:val="both"/>
        <w:rPr>
          <w:rFonts w:ascii="Times New Roman" w:hAnsi="Times New Roman" w:cs="Times New Roman"/>
          <w:lang w:eastAsia="hu-HU"/>
        </w:rPr>
      </w:pPr>
    </w:p>
    <w:p w14:paraId="3FCD90AF" w14:textId="15CA3F60" w:rsidR="006E0E84" w:rsidRPr="005E0D47" w:rsidRDefault="00F155EA" w:rsidP="00F155EA">
      <w:pPr>
        <w:ind w:left="5664" w:firstLine="708"/>
        <w:jc w:val="both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 xml:space="preserve">  </w:t>
      </w:r>
      <w:r w:rsidR="006E0E84" w:rsidRPr="005E0D47">
        <w:rPr>
          <w:rFonts w:ascii="Times New Roman" w:hAnsi="Times New Roman" w:cs="Times New Roman"/>
          <w:b/>
          <w:bCs/>
          <w:lang w:eastAsia="hu-HU"/>
        </w:rPr>
        <w:t>Dr. Pápai Tamás</w:t>
      </w:r>
    </w:p>
    <w:p w14:paraId="4C3457E0" w14:textId="77777777" w:rsidR="006E0E84" w:rsidRPr="005E0D47" w:rsidRDefault="006E0E84" w:rsidP="00F155EA">
      <w:pPr>
        <w:ind w:left="6372" w:firstLine="708"/>
        <w:jc w:val="both"/>
        <w:rPr>
          <w:rFonts w:ascii="Times New Roman" w:hAnsi="Times New Roman" w:cs="Times New Roman"/>
          <w:i/>
          <w:iCs/>
          <w:lang w:eastAsia="hu-HU"/>
        </w:rPr>
      </w:pPr>
      <w:r w:rsidRPr="005E0D47">
        <w:rPr>
          <w:rFonts w:ascii="Times New Roman" w:hAnsi="Times New Roman" w:cs="Times New Roman"/>
          <w:i/>
          <w:iCs/>
          <w:lang w:eastAsia="hu-HU"/>
        </w:rPr>
        <w:t>jegyző</w:t>
      </w:r>
    </w:p>
    <w:p w14:paraId="0F1BFF19" w14:textId="77777777" w:rsidR="006E0E84" w:rsidRPr="005E0D47" w:rsidRDefault="006E0E84" w:rsidP="00F155EA">
      <w:pPr>
        <w:ind w:left="4956" w:firstLine="708"/>
        <w:jc w:val="both"/>
        <w:rPr>
          <w:rFonts w:ascii="Times New Roman" w:hAnsi="Times New Roman" w:cs="Times New Roman"/>
          <w:lang w:eastAsia="hu-HU"/>
        </w:rPr>
      </w:pPr>
      <w:r w:rsidRPr="005E0D47">
        <w:rPr>
          <w:rFonts w:ascii="Times New Roman" w:hAnsi="Times New Roman" w:cs="Times New Roman"/>
          <w:lang w:eastAsia="hu-HU"/>
        </w:rPr>
        <w:t>Kisbéri Közös Önkormányzati Hivatal</w:t>
      </w:r>
    </w:p>
    <w:p w14:paraId="6AE79450" w14:textId="77777777" w:rsidR="00F155EA" w:rsidRDefault="00F155EA" w:rsidP="00F155EA">
      <w:pPr>
        <w:jc w:val="both"/>
        <w:rPr>
          <w:rFonts w:ascii="Times New Roman" w:hAnsi="Times New Roman" w:cs="Times New Roman"/>
          <w:lang w:eastAsia="hu-HU"/>
        </w:rPr>
      </w:pPr>
      <w:bookmarkStart w:id="0" w:name="_Hlk116037916"/>
    </w:p>
    <w:p w14:paraId="193889BE" w14:textId="77777777" w:rsidR="00F155EA" w:rsidRPr="00F155EA" w:rsidRDefault="00F155EA" w:rsidP="00F155EA">
      <w:pPr>
        <w:jc w:val="both"/>
        <w:rPr>
          <w:rFonts w:ascii="Times New Roman" w:hAnsi="Times New Roman" w:cs="Times New Roman"/>
          <w:b/>
          <w:bCs/>
        </w:rPr>
      </w:pPr>
    </w:p>
    <w:p w14:paraId="5131B666" w14:textId="77777777" w:rsidR="00F155EA" w:rsidRPr="00F155EA" w:rsidRDefault="00F155EA" w:rsidP="00F155EA">
      <w:pPr>
        <w:jc w:val="both"/>
        <w:rPr>
          <w:rFonts w:ascii="Times New Roman" w:hAnsi="Times New Roman" w:cs="Times New Roman"/>
          <w:b/>
          <w:u w:val="single"/>
        </w:rPr>
      </w:pPr>
      <w:r w:rsidRPr="00F155EA">
        <w:rPr>
          <w:rFonts w:ascii="Times New Roman" w:hAnsi="Times New Roman" w:cs="Times New Roman"/>
          <w:b/>
          <w:u w:val="single"/>
        </w:rPr>
        <w:t>Határozati Javaslat</w:t>
      </w:r>
    </w:p>
    <w:p w14:paraId="7B2F5246" w14:textId="77777777" w:rsidR="00F155EA" w:rsidRPr="00F155EA" w:rsidRDefault="00F155EA" w:rsidP="00F155EA">
      <w:pPr>
        <w:jc w:val="both"/>
        <w:rPr>
          <w:rFonts w:ascii="Times New Roman" w:hAnsi="Times New Roman" w:cs="Times New Roman"/>
          <w:b/>
          <w:u w:val="single"/>
        </w:rPr>
      </w:pPr>
    </w:p>
    <w:bookmarkEnd w:id="0"/>
    <w:p w14:paraId="0E410104" w14:textId="5956FFE5" w:rsidR="005E0D47" w:rsidRPr="005E0D47" w:rsidRDefault="00F155EA" w:rsidP="005E0D47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Kisbér Város Önkormányzatának Képviselő-testülete t</w:t>
      </w:r>
      <w:r w:rsidR="005E0D47" w:rsidRPr="005E0D47">
        <w:rPr>
          <w:rFonts w:ascii="Times New Roman" w:eastAsia="Times New Roman" w:hAnsi="Times New Roman" w:cs="Times New Roman"/>
          <w:lang w:eastAsia="hu-HU"/>
        </w:rPr>
        <w:t xml:space="preserve">ámogatja, hogy a Kisbéri Közös Önkormányzati Hivatalnál igazgatási szünetet rendeljen el </w:t>
      </w:r>
      <w:r w:rsidRPr="00B435B7">
        <w:rPr>
          <w:rFonts w:ascii="Times New Roman" w:eastAsia="Times New Roman" w:hAnsi="Times New Roman" w:cs="Times New Roman"/>
          <w:highlight w:val="yellow"/>
          <w:lang w:eastAsia="hu-HU"/>
        </w:rPr>
        <w:t>2025</w:t>
      </w:r>
      <w:r w:rsidR="005E0D47" w:rsidRPr="00B435B7">
        <w:rPr>
          <w:rFonts w:ascii="Times New Roman" w:eastAsia="Times New Roman" w:hAnsi="Times New Roman" w:cs="Times New Roman"/>
          <w:highlight w:val="yellow"/>
          <w:lang w:eastAsia="hu-HU"/>
        </w:rPr>
        <w:t xml:space="preserve">. december </w:t>
      </w:r>
      <w:r w:rsidRPr="00B435B7">
        <w:rPr>
          <w:rFonts w:ascii="Times New Roman" w:eastAsia="Times New Roman" w:hAnsi="Times New Roman" w:cs="Times New Roman"/>
          <w:highlight w:val="yellow"/>
          <w:lang w:eastAsia="hu-HU"/>
        </w:rPr>
        <w:t>22</w:t>
      </w:r>
      <w:r w:rsidR="005E0D47" w:rsidRPr="00B435B7">
        <w:rPr>
          <w:rFonts w:ascii="Times New Roman" w:eastAsia="Times New Roman" w:hAnsi="Times New Roman" w:cs="Times New Roman"/>
          <w:highlight w:val="yellow"/>
          <w:lang w:eastAsia="hu-HU"/>
        </w:rPr>
        <w:t xml:space="preserve">-tól </w:t>
      </w:r>
      <w:r w:rsidRPr="00B435B7">
        <w:rPr>
          <w:rFonts w:ascii="Times New Roman" w:eastAsia="Times New Roman" w:hAnsi="Times New Roman" w:cs="Times New Roman"/>
          <w:highlight w:val="yellow"/>
          <w:lang w:eastAsia="hu-HU"/>
        </w:rPr>
        <w:t>2026</w:t>
      </w:r>
      <w:r w:rsidR="005E0D47" w:rsidRPr="00B435B7">
        <w:rPr>
          <w:rFonts w:ascii="Times New Roman" w:eastAsia="Times New Roman" w:hAnsi="Times New Roman" w:cs="Times New Roman"/>
          <w:highlight w:val="yellow"/>
          <w:lang w:eastAsia="hu-HU"/>
        </w:rPr>
        <w:t>. január 0</w:t>
      </w:r>
      <w:r w:rsidRPr="00B435B7">
        <w:rPr>
          <w:rFonts w:ascii="Times New Roman" w:eastAsia="Times New Roman" w:hAnsi="Times New Roman" w:cs="Times New Roman"/>
          <w:highlight w:val="yellow"/>
          <w:lang w:eastAsia="hu-HU"/>
        </w:rPr>
        <w:t>4</w:t>
      </w:r>
      <w:r w:rsidR="005E0D47" w:rsidRPr="00B435B7">
        <w:rPr>
          <w:rFonts w:ascii="Times New Roman" w:eastAsia="Times New Roman" w:hAnsi="Times New Roman" w:cs="Times New Roman"/>
          <w:highlight w:val="yellow"/>
          <w:lang w:eastAsia="hu-HU"/>
        </w:rPr>
        <w:t>-ig</w:t>
      </w:r>
      <w:r w:rsidR="005E0D47" w:rsidRPr="005E0D47">
        <w:rPr>
          <w:rFonts w:ascii="Times New Roman" w:eastAsia="Times New Roman" w:hAnsi="Times New Roman" w:cs="Times New Roman"/>
          <w:lang w:eastAsia="hu-HU"/>
        </w:rPr>
        <w:t xml:space="preserve"> és tudomásul veszi, hogy az igazgatási szünethez csatlakozik a Kisbéri Városigazgatóság is. </w:t>
      </w:r>
    </w:p>
    <w:p w14:paraId="6ED0B517" w14:textId="77777777" w:rsidR="005E0D47" w:rsidRDefault="005E0D47" w:rsidP="005E0D47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51D98E75" w14:textId="77777777" w:rsidR="00F155EA" w:rsidRPr="00F155EA" w:rsidRDefault="00F155EA" w:rsidP="00F155EA">
      <w:pPr>
        <w:jc w:val="both"/>
        <w:rPr>
          <w:rFonts w:ascii="Times New Roman" w:hAnsi="Times New Roman" w:cs="Times New Roman"/>
          <w:bCs/>
        </w:rPr>
      </w:pPr>
      <w:r w:rsidRPr="00F155EA">
        <w:rPr>
          <w:rFonts w:ascii="Times New Roman" w:hAnsi="Times New Roman" w:cs="Times New Roman"/>
          <w:bCs/>
          <w:u w:val="single"/>
        </w:rPr>
        <w:t>Határidő</w:t>
      </w:r>
      <w:r w:rsidRPr="00F155EA">
        <w:rPr>
          <w:rFonts w:ascii="Times New Roman" w:hAnsi="Times New Roman" w:cs="Times New Roman"/>
          <w:bCs/>
        </w:rPr>
        <w:t xml:space="preserve">: azonnal </w:t>
      </w:r>
    </w:p>
    <w:p w14:paraId="223AF9B2" w14:textId="77777777" w:rsidR="00F155EA" w:rsidRPr="00F155EA" w:rsidRDefault="00F155EA" w:rsidP="00F155EA">
      <w:pPr>
        <w:jc w:val="both"/>
        <w:rPr>
          <w:rFonts w:ascii="Times New Roman" w:hAnsi="Times New Roman" w:cs="Times New Roman"/>
          <w:bCs/>
        </w:rPr>
      </w:pPr>
      <w:r w:rsidRPr="00F155EA">
        <w:rPr>
          <w:rFonts w:ascii="Times New Roman" w:hAnsi="Times New Roman" w:cs="Times New Roman"/>
          <w:bCs/>
          <w:u w:val="single"/>
        </w:rPr>
        <w:t>Felelős:</w:t>
      </w:r>
      <w:r w:rsidRPr="00F155EA">
        <w:rPr>
          <w:rFonts w:ascii="Times New Roman" w:hAnsi="Times New Roman" w:cs="Times New Roman"/>
          <w:bCs/>
        </w:rPr>
        <w:t xml:space="preserve"> Sinkovicz Zoltán polgármester</w:t>
      </w:r>
    </w:p>
    <w:p w14:paraId="7157D6D5" w14:textId="77777777" w:rsidR="00F155EA" w:rsidRPr="00F155EA" w:rsidRDefault="00F155EA" w:rsidP="005E0D47">
      <w:pPr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215F401" w14:textId="77777777" w:rsidR="00F155EA" w:rsidRPr="005E0D47" w:rsidRDefault="00F155EA" w:rsidP="005E0D47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57C02DDD" w14:textId="668D0DA6" w:rsidR="005E0D47" w:rsidRPr="005E0D47" w:rsidRDefault="005E0D47" w:rsidP="005E0D47">
      <w:pPr>
        <w:jc w:val="both"/>
        <w:rPr>
          <w:rFonts w:ascii="Times New Roman" w:eastAsia="Calibri" w:hAnsi="Times New Roman" w:cs="Times New Roman"/>
        </w:rPr>
      </w:pPr>
      <w:r w:rsidRPr="005E0D47">
        <w:rPr>
          <w:rFonts w:ascii="Times New Roman" w:hAnsi="Times New Roman" w:cs="Times New Roman"/>
        </w:rPr>
        <w:t xml:space="preserve">Kisbér, </w:t>
      </w:r>
      <w:r w:rsidR="00F155EA">
        <w:rPr>
          <w:rFonts w:ascii="Times New Roman" w:hAnsi="Times New Roman" w:cs="Times New Roman"/>
        </w:rPr>
        <w:t>2025</w:t>
      </w:r>
      <w:r w:rsidRPr="005E0D47">
        <w:rPr>
          <w:rFonts w:ascii="Times New Roman" w:hAnsi="Times New Roman" w:cs="Times New Roman"/>
        </w:rPr>
        <w:t xml:space="preserve">. november </w:t>
      </w:r>
      <w:r w:rsidR="00F155EA">
        <w:rPr>
          <w:rFonts w:ascii="Times New Roman" w:hAnsi="Times New Roman" w:cs="Times New Roman"/>
        </w:rPr>
        <w:t>10</w:t>
      </w:r>
      <w:r w:rsidRPr="005E0D47">
        <w:rPr>
          <w:rFonts w:ascii="Times New Roman" w:hAnsi="Times New Roman" w:cs="Times New Roman"/>
        </w:rPr>
        <w:t>.</w:t>
      </w:r>
    </w:p>
    <w:p w14:paraId="5BB18FE0" w14:textId="6C9894CA" w:rsidR="005E0D47" w:rsidRPr="005E0D47" w:rsidRDefault="005E0D47" w:rsidP="00F155EA">
      <w:pPr>
        <w:tabs>
          <w:tab w:val="center" w:pos="3828"/>
          <w:tab w:val="center" w:pos="6768"/>
        </w:tabs>
        <w:jc w:val="both"/>
        <w:rPr>
          <w:rFonts w:ascii="Times New Roman" w:hAnsi="Times New Roman" w:cs="Times New Roman"/>
        </w:rPr>
      </w:pPr>
      <w:r w:rsidRPr="005E0D47">
        <w:rPr>
          <w:rFonts w:ascii="Times New Roman" w:hAnsi="Times New Roman" w:cs="Times New Roman"/>
        </w:rPr>
        <w:tab/>
      </w:r>
    </w:p>
    <w:p w14:paraId="4F00ECEE" w14:textId="77777777" w:rsidR="005E0D47" w:rsidRPr="005E0D47" w:rsidRDefault="005E0D47">
      <w:pPr>
        <w:rPr>
          <w:rFonts w:ascii="Times New Roman" w:hAnsi="Times New Roman" w:cs="Times New Roman"/>
        </w:rPr>
      </w:pPr>
    </w:p>
    <w:sectPr w:rsidR="005E0D47" w:rsidRPr="005E0D47" w:rsidSect="006E0E8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7174" w14:textId="77777777" w:rsidR="00513BF3" w:rsidRDefault="00513BF3" w:rsidP="006E0E84">
      <w:r>
        <w:separator/>
      </w:r>
    </w:p>
  </w:endnote>
  <w:endnote w:type="continuationSeparator" w:id="0">
    <w:p w14:paraId="3397FD65" w14:textId="77777777" w:rsidR="00513BF3" w:rsidRDefault="00513BF3" w:rsidP="006E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619A" w14:textId="77777777" w:rsidR="00513BF3" w:rsidRDefault="00513BF3" w:rsidP="006E0E84">
      <w:r>
        <w:separator/>
      </w:r>
    </w:p>
  </w:footnote>
  <w:footnote w:type="continuationSeparator" w:id="0">
    <w:p w14:paraId="412E74E8" w14:textId="77777777" w:rsidR="00513BF3" w:rsidRDefault="00513BF3" w:rsidP="006E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E3EB3"/>
    <w:multiLevelType w:val="multilevel"/>
    <w:tmpl w:val="1CF2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4E28C7"/>
    <w:multiLevelType w:val="multilevel"/>
    <w:tmpl w:val="43C6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960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251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84"/>
    <w:rsid w:val="000A7927"/>
    <w:rsid w:val="000B2179"/>
    <w:rsid w:val="00401AB3"/>
    <w:rsid w:val="00513BF3"/>
    <w:rsid w:val="005E0D47"/>
    <w:rsid w:val="00656972"/>
    <w:rsid w:val="00683226"/>
    <w:rsid w:val="006E0E84"/>
    <w:rsid w:val="007E2A59"/>
    <w:rsid w:val="009551E7"/>
    <w:rsid w:val="00A2716D"/>
    <w:rsid w:val="00B435B7"/>
    <w:rsid w:val="00C27857"/>
    <w:rsid w:val="00E37EA5"/>
    <w:rsid w:val="00EA2828"/>
    <w:rsid w:val="00F155EA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E6"/>
  <w15:chartTrackingRefBased/>
  <w15:docId w15:val="{26322D6D-36A4-462A-BA5B-FC0C8B61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E8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E0E84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6E0E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0E84"/>
    <w:rPr>
      <w:rFonts w:ascii="Calibri" w:hAnsi="Calibri" w:cs="Calibri"/>
      <w:kern w:val="0"/>
    </w:rPr>
  </w:style>
  <w:style w:type="paragraph" w:styleId="llb">
    <w:name w:val="footer"/>
    <w:basedOn w:val="Norml"/>
    <w:link w:val="llbChar"/>
    <w:uiPriority w:val="99"/>
    <w:unhideWhenUsed/>
    <w:rsid w:val="006E0E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0E84"/>
    <w:rPr>
      <w:rFonts w:ascii="Calibri" w:hAnsi="Calibri" w:cs="Calibri"/>
      <w:kern w:val="0"/>
    </w:rPr>
  </w:style>
  <w:style w:type="paragraph" w:customStyle="1" w:styleId="Bodytext3">
    <w:name w:val="Body text (3)"/>
    <w:qFormat/>
    <w:rsid w:val="009551E7"/>
    <w:pPr>
      <w:shd w:val="clear" w:color="auto" w:fill="FFFFFF"/>
      <w:spacing w:before="300" w:after="300" w:line="240" w:lineRule="atLeast"/>
      <w:jc w:val="center"/>
    </w:pPr>
    <w:rPr>
      <w:rFonts w:ascii="Times New Roman Bold" w:eastAsia="ヒラギノ角ゴ Pro W3" w:hAnsi="Times New Roman Bold" w:cs="Times New Roman"/>
      <w:color w:val="000000"/>
      <w:kern w:val="0"/>
      <w:sz w:val="25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1509</Words>
  <Characters>10416</Characters>
  <Application>Microsoft Office Word</Application>
  <DocSecurity>4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Dr. Szeiffert Ivett</cp:lastModifiedBy>
  <cp:revision>2</cp:revision>
  <dcterms:created xsi:type="dcterms:W3CDTF">2025-11-11T08:05:00Z</dcterms:created>
  <dcterms:modified xsi:type="dcterms:W3CDTF">2025-11-11T08:05:00Z</dcterms:modified>
</cp:coreProperties>
</file>